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5063" w14:textId="77777777" w:rsidR="0069554F" w:rsidRPr="0069554F" w:rsidRDefault="0069554F" w:rsidP="0069554F">
      <w:pPr>
        <w:pStyle w:val="Body"/>
        <w:jc w:val="center"/>
        <w:rPr>
          <w:b/>
          <w:sz w:val="28"/>
        </w:rPr>
      </w:pPr>
      <w:bookmarkStart w:id="0" w:name="_GoBack"/>
      <w:bookmarkEnd w:id="0"/>
      <w:r w:rsidRPr="0069554F">
        <w:rPr>
          <w:b/>
          <w:sz w:val="28"/>
        </w:rPr>
        <w:t>Mecklenburg Radiology Associates</w:t>
      </w:r>
    </w:p>
    <w:p w14:paraId="40DDA62E" w14:textId="77777777" w:rsidR="0069554F" w:rsidRPr="0069554F" w:rsidRDefault="0069554F" w:rsidP="0069554F">
      <w:pPr>
        <w:pStyle w:val="Body"/>
        <w:jc w:val="center"/>
        <w:rPr>
          <w:b/>
          <w:sz w:val="28"/>
        </w:rPr>
      </w:pPr>
    </w:p>
    <w:p w14:paraId="123CFFBE" w14:textId="77777777" w:rsidR="00947AA5" w:rsidRDefault="00FC2EB4" w:rsidP="0069554F">
      <w:pPr>
        <w:pStyle w:val="Body"/>
        <w:jc w:val="center"/>
        <w:rPr>
          <w:b/>
          <w:sz w:val="28"/>
        </w:rPr>
      </w:pPr>
      <w:r w:rsidRPr="0069554F">
        <w:rPr>
          <w:b/>
          <w:sz w:val="28"/>
        </w:rPr>
        <w:t>Interventiona</w:t>
      </w:r>
      <w:r w:rsidR="0069554F" w:rsidRPr="0069554F">
        <w:rPr>
          <w:b/>
          <w:sz w:val="28"/>
        </w:rPr>
        <w:t>l Radiology Physician Assistant</w:t>
      </w:r>
    </w:p>
    <w:p w14:paraId="492BC502" w14:textId="77777777" w:rsidR="0069554F" w:rsidRPr="0069554F" w:rsidRDefault="0069554F" w:rsidP="0069554F">
      <w:pPr>
        <w:pStyle w:val="Body"/>
        <w:jc w:val="center"/>
        <w:rPr>
          <w:b/>
          <w:sz w:val="28"/>
        </w:rPr>
      </w:pPr>
    </w:p>
    <w:p w14:paraId="2F31C547" w14:textId="77777777" w:rsidR="00947AA5" w:rsidRDefault="00947AA5">
      <w:pPr>
        <w:pStyle w:val="Body"/>
      </w:pPr>
    </w:p>
    <w:p w14:paraId="236A0FAF" w14:textId="77777777" w:rsidR="00947AA5" w:rsidRDefault="00FC2EB4">
      <w:pPr>
        <w:pStyle w:val="Body"/>
      </w:pPr>
      <w:r>
        <w:t>Mecklenburg Radiology Associates</w:t>
      </w:r>
      <w:r w:rsidR="0069554F">
        <w:t xml:space="preserve"> </w:t>
      </w:r>
      <w:r>
        <w:t xml:space="preserve">(MRA) is currently looking to add a full-time PA-C to their practice.  MRA is a large, multi-specialty radiology practice with over 40 radiologists and 13 </w:t>
      </w:r>
      <w:r w:rsidR="008D1914" w:rsidRPr="008D1914">
        <w:rPr>
          <w:rFonts w:asciiTheme="minorHAnsi" w:hAnsiTheme="minorHAnsi" w:cs="Arial"/>
          <w:color w:val="222222"/>
          <w:shd w:val="clear" w:color="auto" w:fill="FFFFFF"/>
        </w:rPr>
        <w:t xml:space="preserve">Advanced Practice Clinician </w:t>
      </w:r>
      <w:r w:rsidRPr="008D1914">
        <w:rPr>
          <w:rFonts w:asciiTheme="minorHAnsi" w:hAnsiTheme="minorHAnsi"/>
        </w:rPr>
        <w:t xml:space="preserve">based in the greater Charlotte </w:t>
      </w:r>
      <w:r w:rsidR="0069554F" w:rsidRPr="008D1914">
        <w:rPr>
          <w:rFonts w:asciiTheme="minorHAnsi" w:hAnsiTheme="minorHAnsi"/>
        </w:rPr>
        <w:t>metropolitan area.  We service one</w:t>
      </w:r>
      <w:r w:rsidRPr="008D1914">
        <w:rPr>
          <w:rFonts w:asciiTheme="minorHAnsi" w:hAnsiTheme="minorHAnsi"/>
        </w:rPr>
        <w:t xml:space="preserve"> large</w:t>
      </w:r>
      <w:r>
        <w:t xml:space="preserve"> urban hospital and </w:t>
      </w:r>
      <w:r w:rsidR="0069554F">
        <w:t>four</w:t>
      </w:r>
      <w:r>
        <w:t xml:space="preserve"> smaller community hospitals.</w:t>
      </w:r>
    </w:p>
    <w:p w14:paraId="36E86CB7" w14:textId="77777777" w:rsidR="00947AA5" w:rsidRDefault="00947AA5">
      <w:pPr>
        <w:pStyle w:val="Body"/>
      </w:pPr>
    </w:p>
    <w:p w14:paraId="0D9F6E8B" w14:textId="77777777" w:rsidR="00947AA5" w:rsidRDefault="00FC2EB4">
      <w:pPr>
        <w:pStyle w:val="Body"/>
      </w:pPr>
      <w:r>
        <w:t xml:space="preserve">The ideal PA candidate </w:t>
      </w:r>
      <w:r w:rsidR="008D1914">
        <w:t>will</w:t>
      </w:r>
      <w:r>
        <w:t xml:space="preserve"> have prior radiology or surgical experience</w:t>
      </w:r>
      <w:r w:rsidR="0069554F">
        <w:t>,</w:t>
      </w:r>
      <w:r>
        <w:t xml:space="preserve"> but we are willing to train a motivated new graduate.  The position is heavily geared towards procedures</w:t>
      </w:r>
      <w:r w:rsidR="0069554F">
        <w:t>,</w:t>
      </w:r>
      <w:r>
        <w:t xml:space="preserve"> but there is also a need for assistance with consultations and rounding on Neuro IR and Vascular IR patients as well.  </w:t>
      </w:r>
      <w:r w:rsidR="0069554F">
        <w:t>T</w:t>
      </w:r>
      <w:r>
        <w:t xml:space="preserve">he candidate will also be expected to rotate call with the other APC’s. </w:t>
      </w:r>
    </w:p>
    <w:p w14:paraId="3860779B" w14:textId="77777777" w:rsidR="00947AA5" w:rsidRDefault="00947AA5">
      <w:pPr>
        <w:pStyle w:val="Body"/>
      </w:pPr>
    </w:p>
    <w:p w14:paraId="67D9361F" w14:textId="77777777" w:rsidR="00947AA5" w:rsidRDefault="00FC2EB4">
      <w:pPr>
        <w:pStyle w:val="Body"/>
      </w:pPr>
      <w:r>
        <w:t>Some of the procedural responsibilities include:</w:t>
      </w:r>
    </w:p>
    <w:p w14:paraId="12FE21AD" w14:textId="77777777" w:rsidR="00947AA5" w:rsidRDefault="00947AA5">
      <w:pPr>
        <w:pStyle w:val="Body"/>
      </w:pPr>
    </w:p>
    <w:p w14:paraId="3A5E983B" w14:textId="77777777" w:rsidR="00947AA5" w:rsidRDefault="00FC2EB4">
      <w:pPr>
        <w:pStyle w:val="Body"/>
      </w:pPr>
      <w:r>
        <w:t>-paracentesis</w:t>
      </w:r>
    </w:p>
    <w:p w14:paraId="5A02D39E" w14:textId="77777777" w:rsidR="00947AA5" w:rsidRDefault="00FC2EB4">
      <w:pPr>
        <w:pStyle w:val="Body"/>
      </w:pPr>
      <w:r>
        <w:t>-thoracentesis</w:t>
      </w:r>
    </w:p>
    <w:p w14:paraId="397D397A" w14:textId="77777777" w:rsidR="00947AA5" w:rsidRDefault="00FC2EB4">
      <w:pPr>
        <w:pStyle w:val="Body"/>
      </w:pPr>
      <w:r>
        <w:t>-image-guided biopsies and drain placement</w:t>
      </w:r>
    </w:p>
    <w:p w14:paraId="1412D870" w14:textId="77777777" w:rsidR="00947AA5" w:rsidRDefault="00FC2EB4">
      <w:pPr>
        <w:pStyle w:val="Body"/>
      </w:pPr>
      <w:r>
        <w:t>-lumbar puncture</w:t>
      </w:r>
    </w:p>
    <w:p w14:paraId="3205EF5E" w14:textId="77777777" w:rsidR="00947AA5" w:rsidRDefault="00FC2EB4">
      <w:pPr>
        <w:pStyle w:val="Body"/>
      </w:pPr>
      <w:r>
        <w:t>-IVC filter insertion</w:t>
      </w:r>
    </w:p>
    <w:p w14:paraId="28BCC935" w14:textId="77777777" w:rsidR="00947AA5" w:rsidRDefault="00FC2EB4">
      <w:pPr>
        <w:pStyle w:val="Body"/>
      </w:pPr>
      <w:r>
        <w:t>-chest port</w:t>
      </w:r>
    </w:p>
    <w:p w14:paraId="6D7FCAD8" w14:textId="77777777" w:rsidR="00947AA5" w:rsidRDefault="00FC2EB4">
      <w:pPr>
        <w:pStyle w:val="Body"/>
      </w:pPr>
      <w:r>
        <w:t>-hemodialysis catheter placement</w:t>
      </w:r>
    </w:p>
    <w:p w14:paraId="5A95C371" w14:textId="77777777" w:rsidR="00947AA5" w:rsidRDefault="00FC2EB4">
      <w:pPr>
        <w:pStyle w:val="Body"/>
      </w:pPr>
      <w:r>
        <w:t>-fluoroscopy procedures (UGI, BS, VCUG, HSG, etc.)</w:t>
      </w:r>
    </w:p>
    <w:p w14:paraId="3E77B35F" w14:textId="77777777" w:rsidR="00947AA5" w:rsidRDefault="00FC2EB4">
      <w:pPr>
        <w:pStyle w:val="Body"/>
      </w:pPr>
      <w:r>
        <w:t>-PICC</w:t>
      </w:r>
    </w:p>
    <w:p w14:paraId="11291DE1" w14:textId="77777777" w:rsidR="00947AA5" w:rsidRDefault="00947AA5">
      <w:pPr>
        <w:pStyle w:val="Body"/>
      </w:pPr>
    </w:p>
    <w:p w14:paraId="716BF676" w14:textId="77777777" w:rsidR="00947AA5" w:rsidRDefault="00947AA5">
      <w:pPr>
        <w:pStyle w:val="Body"/>
      </w:pPr>
    </w:p>
    <w:p w14:paraId="55DAEFC6" w14:textId="77777777" w:rsidR="00947AA5" w:rsidRDefault="00FC2EB4">
      <w:pPr>
        <w:pStyle w:val="Body"/>
      </w:pPr>
      <w:r>
        <w:t>MRA offers a competitive compensation package including profit sharing, 401k, health, dental, CME, and vacation time.</w:t>
      </w:r>
    </w:p>
    <w:p w14:paraId="4B2D4FC7" w14:textId="77777777" w:rsidR="0069554F" w:rsidRDefault="0069554F">
      <w:pPr>
        <w:pStyle w:val="Body"/>
      </w:pPr>
    </w:p>
    <w:p w14:paraId="245A5EC2" w14:textId="77777777" w:rsidR="0069554F" w:rsidRDefault="0069554F">
      <w:pPr>
        <w:pStyle w:val="Body"/>
      </w:pPr>
      <w:r>
        <w:t>Please send resume’s to cfrench@meckrad.com.</w:t>
      </w:r>
    </w:p>
    <w:p w14:paraId="39F20DAC" w14:textId="77777777" w:rsidR="00947AA5" w:rsidRDefault="00947AA5">
      <w:pPr>
        <w:pStyle w:val="Body"/>
      </w:pPr>
    </w:p>
    <w:p w14:paraId="1603471E" w14:textId="77777777" w:rsidR="00947AA5" w:rsidRDefault="00947AA5">
      <w:pPr>
        <w:pStyle w:val="Body"/>
      </w:pPr>
    </w:p>
    <w:sectPr w:rsidR="00947AA5" w:rsidSect="00823787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71894" w14:textId="77777777" w:rsidR="00D41B42" w:rsidRDefault="00D41B42">
      <w:r>
        <w:separator/>
      </w:r>
    </w:p>
  </w:endnote>
  <w:endnote w:type="continuationSeparator" w:id="0">
    <w:p w14:paraId="6565F9E6" w14:textId="77777777" w:rsidR="00D41B42" w:rsidRDefault="00D4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C540" w14:textId="77777777" w:rsidR="00947AA5" w:rsidRDefault="00947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C1641" w14:textId="77777777" w:rsidR="00D41B42" w:rsidRDefault="00D41B42">
      <w:r>
        <w:separator/>
      </w:r>
    </w:p>
  </w:footnote>
  <w:footnote w:type="continuationSeparator" w:id="0">
    <w:p w14:paraId="43FFB0F3" w14:textId="77777777" w:rsidR="00D41B42" w:rsidRDefault="00D4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22AE" w14:textId="77777777" w:rsidR="00947AA5" w:rsidRDefault="00947A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A5"/>
    <w:rsid w:val="0024770F"/>
    <w:rsid w:val="00422853"/>
    <w:rsid w:val="0069554F"/>
    <w:rsid w:val="006A738E"/>
    <w:rsid w:val="00823787"/>
    <w:rsid w:val="008D1914"/>
    <w:rsid w:val="00947AA5"/>
    <w:rsid w:val="00C42BA3"/>
    <w:rsid w:val="00D41B42"/>
    <w:rsid w:val="00FC2EB4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1CDA"/>
  <w15:docId w15:val="{2ACBCD51-D150-436B-868B-3F26E298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237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3787"/>
    <w:rPr>
      <w:u w:val="single"/>
    </w:rPr>
  </w:style>
  <w:style w:type="paragraph" w:customStyle="1" w:styleId="Body">
    <w:name w:val="Body"/>
    <w:rsid w:val="00823787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French</dc:creator>
  <cp:lastModifiedBy>Sam Levering</cp:lastModifiedBy>
  <cp:revision>2</cp:revision>
  <dcterms:created xsi:type="dcterms:W3CDTF">2017-01-19T00:41:00Z</dcterms:created>
  <dcterms:modified xsi:type="dcterms:W3CDTF">2017-01-19T00:41:00Z</dcterms:modified>
</cp:coreProperties>
</file>